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D64F6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17B6E60B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5EA40212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101FB9">
        <w:rPr>
          <w:b/>
          <w:spacing w:val="-1"/>
          <w:sz w:val="20"/>
          <w:szCs w:val="20"/>
        </w:rPr>
        <w:t xml:space="preserve">УЛ. </w:t>
      </w:r>
      <w:r w:rsidR="00485964">
        <w:rPr>
          <w:b/>
          <w:spacing w:val="-1"/>
          <w:sz w:val="20"/>
          <w:szCs w:val="20"/>
        </w:rPr>
        <w:t>МОСКОВСКАЯ</w:t>
      </w:r>
      <w:r w:rsidR="00101FB9">
        <w:rPr>
          <w:b/>
          <w:spacing w:val="-1"/>
          <w:sz w:val="20"/>
          <w:szCs w:val="20"/>
        </w:rPr>
        <w:t>, Д.</w:t>
      </w:r>
      <w:r w:rsidR="00A86C4F">
        <w:rPr>
          <w:b/>
          <w:spacing w:val="-1"/>
          <w:sz w:val="20"/>
          <w:szCs w:val="20"/>
        </w:rPr>
        <w:t xml:space="preserve"> </w:t>
      </w:r>
      <w:r w:rsidR="00101FB9">
        <w:rPr>
          <w:b/>
          <w:spacing w:val="-1"/>
          <w:sz w:val="20"/>
          <w:szCs w:val="20"/>
        </w:rPr>
        <w:t>1</w:t>
      </w:r>
      <w:r w:rsidR="00485964">
        <w:rPr>
          <w:b/>
          <w:spacing w:val="-1"/>
          <w:sz w:val="20"/>
          <w:szCs w:val="20"/>
        </w:rPr>
        <w:t>1</w:t>
      </w:r>
    </w:p>
    <w:p w14:paraId="54F050B8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22557711" w14:textId="77777777" w:rsidR="00CF46ED" w:rsidRPr="00F337B1" w:rsidRDefault="00CF46ED" w:rsidP="00F337B1">
      <w:pPr>
        <w:jc w:val="center"/>
        <w:rPr>
          <w:spacing w:val="-1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034287" w14:paraId="275119D4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0F2" w14:textId="77777777" w:rsidR="00034287" w:rsidRDefault="00034287" w:rsidP="000C2716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F7B" w14:textId="77777777" w:rsidR="00034287" w:rsidRDefault="00034287" w:rsidP="000C2716">
            <w:pPr>
              <w:pStyle w:val="af5"/>
              <w:jc w:val="center"/>
            </w:pPr>
            <w:r>
              <w:t>Сумма в год,</w:t>
            </w:r>
          </w:p>
          <w:p w14:paraId="4C22E3CF" w14:textId="77777777" w:rsidR="00034287" w:rsidRDefault="00034287" w:rsidP="000C2716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9E4" w14:textId="77777777" w:rsidR="00034287" w:rsidRDefault="00034287" w:rsidP="000C2716">
            <w:pPr>
              <w:pStyle w:val="af5"/>
              <w:jc w:val="center"/>
            </w:pPr>
            <w:r>
              <w:t xml:space="preserve">Стоимость на 1 </w:t>
            </w:r>
            <w:proofErr w:type="spellStart"/>
            <w:r>
              <w:t>кв.м</w:t>
            </w:r>
            <w:proofErr w:type="spellEnd"/>
            <w:r>
              <w:t>. общей площади</w:t>
            </w:r>
          </w:p>
          <w:p w14:paraId="660D4D08" w14:textId="77777777" w:rsidR="00034287" w:rsidRDefault="00034287" w:rsidP="000C2716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034287" w14:paraId="428E2F78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F66" w14:textId="77777777" w:rsidR="00034287" w:rsidRDefault="00034287" w:rsidP="000C2716">
            <w:pPr>
              <w:pStyle w:val="af5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D88" w14:textId="77777777" w:rsidR="00034287" w:rsidRDefault="00034287" w:rsidP="000C2716">
            <w:pPr>
              <w:pStyle w:val="af5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6C0" w14:textId="77777777" w:rsidR="00034287" w:rsidRDefault="00034287" w:rsidP="000C2716">
            <w:pPr>
              <w:pStyle w:val="af5"/>
              <w:jc w:val="center"/>
            </w:pPr>
            <w:r>
              <w:t>3</w:t>
            </w:r>
          </w:p>
        </w:tc>
      </w:tr>
      <w:tr w:rsidR="00034287" w14:paraId="758735A3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F84" w14:textId="77777777" w:rsidR="00034287" w:rsidRPr="006F12E2" w:rsidRDefault="00034287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B63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  <w:r w:rsidRPr="00CF46ED">
              <w:t>341 487,74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60A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5B9F1DA9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D68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DE7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8B4" w14:textId="77777777" w:rsidR="00034287" w:rsidRPr="00452360" w:rsidRDefault="00034287" w:rsidP="000C2716">
            <w:pPr>
              <w:pStyle w:val="af5"/>
            </w:pPr>
          </w:p>
        </w:tc>
      </w:tr>
      <w:tr w:rsidR="00034287" w14:paraId="562042A4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84C" w14:textId="77777777" w:rsidR="00034287" w:rsidRDefault="00034287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E4D" w14:textId="77777777" w:rsidR="00034287" w:rsidRPr="00396854" w:rsidRDefault="00034287" w:rsidP="00CF46ED">
            <w:pPr>
              <w:pStyle w:val="af5"/>
              <w:jc w:val="right"/>
            </w:pPr>
            <w:r w:rsidRPr="00396854">
              <w:t>191</w:t>
            </w:r>
            <w:r>
              <w:t xml:space="preserve"> </w:t>
            </w:r>
            <w:r w:rsidRPr="00396854">
              <w:t>330,28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DA3" w14:textId="77777777" w:rsidR="00034287" w:rsidRPr="00452360" w:rsidRDefault="00034287" w:rsidP="006F12E2">
            <w:pPr>
              <w:pStyle w:val="af5"/>
              <w:jc w:val="center"/>
            </w:pPr>
            <w:r w:rsidRPr="00452360">
              <w:t>20,47 / 27,79</w:t>
            </w:r>
          </w:p>
        </w:tc>
      </w:tr>
      <w:tr w:rsidR="00034287" w14:paraId="2734B514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1E9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370" w14:textId="77777777" w:rsidR="00034287" w:rsidRPr="00396854" w:rsidRDefault="00034287" w:rsidP="00CF46ED">
            <w:pPr>
              <w:pStyle w:val="af5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795" w14:textId="77777777" w:rsidR="00034287" w:rsidRPr="00452360" w:rsidRDefault="00034287" w:rsidP="000C2716">
            <w:pPr>
              <w:pStyle w:val="af5"/>
            </w:pPr>
          </w:p>
        </w:tc>
      </w:tr>
      <w:tr w:rsidR="00034287" w14:paraId="59D23F6B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1B7" w14:textId="77777777" w:rsidR="00034287" w:rsidRDefault="00034287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DF8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2752" w14:textId="77777777" w:rsidR="00034287" w:rsidRPr="00452360" w:rsidRDefault="00034287" w:rsidP="000C2716">
            <w:pPr>
              <w:pStyle w:val="af5"/>
            </w:pPr>
          </w:p>
        </w:tc>
      </w:tr>
      <w:tr w:rsidR="00034287" w14:paraId="0DC43F0E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269" w14:textId="77777777" w:rsidR="00034287" w:rsidRDefault="00034287" w:rsidP="000C2716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E7A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  <w:r w:rsidRPr="00CF46ED">
              <w:t>150 157,46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3BC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786233E6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1B3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0E9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F2A" w14:textId="77777777" w:rsidR="00034287" w:rsidRPr="00452360" w:rsidRDefault="00034287" w:rsidP="000C2716">
            <w:pPr>
              <w:pStyle w:val="af5"/>
            </w:pPr>
          </w:p>
        </w:tc>
      </w:tr>
      <w:tr w:rsidR="00034287" w14:paraId="3E13E13A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FFE" w14:textId="77777777" w:rsidR="00034287" w:rsidRDefault="00034287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3C7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07A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2CAD5FEE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DCC" w14:textId="77777777" w:rsidR="00034287" w:rsidRDefault="00034287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8C6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094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7F6878A2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FDA" w14:textId="77777777" w:rsidR="00034287" w:rsidRDefault="00034287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F20" w14:textId="77777777" w:rsidR="00034287" w:rsidRPr="00CF46ED" w:rsidRDefault="00034287" w:rsidP="00CF46ED">
            <w:pPr>
              <w:pStyle w:val="af5"/>
              <w:jc w:val="right"/>
            </w:pPr>
            <w:r w:rsidRPr="00CF46ED">
              <w:t>150 157,46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F" w14:textId="77777777" w:rsidR="00034287" w:rsidRPr="00452360" w:rsidRDefault="00034287" w:rsidP="000C2716">
            <w:pPr>
              <w:pStyle w:val="af5"/>
            </w:pPr>
          </w:p>
        </w:tc>
      </w:tr>
      <w:tr w:rsidR="00034287" w14:paraId="01A0CFF5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D11" w14:textId="77777777" w:rsidR="00034287" w:rsidRDefault="00034287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811D" w14:textId="77777777" w:rsidR="00034287" w:rsidRPr="00CF46ED" w:rsidRDefault="00034287" w:rsidP="00CF46ED">
            <w:pPr>
              <w:pStyle w:val="af5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A82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3887F013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C5C" w14:textId="77777777" w:rsidR="00034287" w:rsidRDefault="00034287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B4C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897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71399E1A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CCDD" w14:textId="77777777" w:rsidR="00034287" w:rsidRPr="006F12E2" w:rsidRDefault="00034287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A76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  <w:r w:rsidRPr="00396854">
              <w:t>191</w:t>
            </w:r>
            <w:r>
              <w:t xml:space="preserve"> </w:t>
            </w:r>
            <w:r w:rsidRPr="00396854">
              <w:t>330,28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1FC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37C59556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611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64C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F93" w14:textId="77777777" w:rsidR="00034287" w:rsidRPr="00452360" w:rsidRDefault="00034287" w:rsidP="000C2716">
            <w:pPr>
              <w:pStyle w:val="af5"/>
            </w:pPr>
          </w:p>
        </w:tc>
      </w:tr>
      <w:tr w:rsidR="00034287" w14:paraId="7C2FD252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128" w14:textId="77777777" w:rsidR="00034287" w:rsidRDefault="00034287" w:rsidP="000C2716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800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  <w:r w:rsidRPr="00396854">
              <w:t>191</w:t>
            </w:r>
            <w:r>
              <w:t xml:space="preserve"> </w:t>
            </w:r>
            <w:r w:rsidRPr="00396854">
              <w:t>330,28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1E2" w14:textId="77777777" w:rsidR="00034287" w:rsidRPr="00452360" w:rsidRDefault="00034287" w:rsidP="000C2716">
            <w:pPr>
              <w:pStyle w:val="af5"/>
              <w:jc w:val="center"/>
            </w:pPr>
            <w:r w:rsidRPr="00452360">
              <w:t>х</w:t>
            </w:r>
          </w:p>
        </w:tc>
      </w:tr>
      <w:tr w:rsidR="00034287" w14:paraId="076391FB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EF8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19D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EA0" w14:textId="77777777" w:rsidR="00034287" w:rsidRPr="00452360" w:rsidRDefault="00034287" w:rsidP="000C2716">
            <w:pPr>
              <w:pStyle w:val="af5"/>
            </w:pPr>
          </w:p>
        </w:tc>
      </w:tr>
      <w:tr w:rsidR="00034287" w14:paraId="614DC1AB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56C" w14:textId="77777777" w:rsidR="00034287" w:rsidRDefault="00034287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C4A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  <w:r w:rsidRPr="00396854">
              <w:t>191</w:t>
            </w:r>
            <w:r>
              <w:t xml:space="preserve"> </w:t>
            </w:r>
            <w:r w:rsidRPr="00396854">
              <w:t>330,28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B97" w14:textId="77777777" w:rsidR="00034287" w:rsidRPr="00452360" w:rsidRDefault="00034287" w:rsidP="006F12E2">
            <w:pPr>
              <w:pStyle w:val="af5"/>
              <w:jc w:val="center"/>
            </w:pPr>
            <w:r w:rsidRPr="00452360">
              <w:t>20,47 / 27,79</w:t>
            </w:r>
          </w:p>
        </w:tc>
      </w:tr>
      <w:tr w:rsidR="00034287" w14:paraId="58528D0B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9F3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0A4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D0A" w14:textId="77777777" w:rsidR="00034287" w:rsidRPr="00452360" w:rsidRDefault="00034287" w:rsidP="000C2716">
            <w:pPr>
              <w:pStyle w:val="af5"/>
            </w:pPr>
          </w:p>
        </w:tc>
      </w:tr>
      <w:tr w:rsidR="00034287" w14:paraId="771BE6D1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29D" w14:textId="77777777" w:rsidR="00034287" w:rsidRDefault="00034287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2627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60D" w14:textId="77777777" w:rsidR="00034287" w:rsidRPr="00452360" w:rsidRDefault="00034287" w:rsidP="000C2716">
            <w:pPr>
              <w:pStyle w:val="af5"/>
            </w:pPr>
          </w:p>
        </w:tc>
      </w:tr>
      <w:tr w:rsidR="00034287" w14:paraId="550DFD24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5AD" w14:textId="77777777" w:rsidR="00034287" w:rsidRPr="006F12E2" w:rsidRDefault="00034287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A2A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F90" w14:textId="77777777" w:rsidR="00034287" w:rsidRPr="00452360" w:rsidRDefault="00034287" w:rsidP="000C2716">
            <w:pPr>
              <w:pStyle w:val="af5"/>
            </w:pPr>
          </w:p>
        </w:tc>
      </w:tr>
      <w:tr w:rsidR="00034287" w14:paraId="31A37B94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227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E01" w14:textId="77777777" w:rsidR="00034287" w:rsidRPr="00101FB9" w:rsidRDefault="00034287" w:rsidP="00CF46ED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CF" w14:textId="77777777" w:rsidR="00034287" w:rsidRPr="00452360" w:rsidRDefault="00034287" w:rsidP="000C2716">
            <w:pPr>
              <w:pStyle w:val="af5"/>
            </w:pPr>
          </w:p>
        </w:tc>
      </w:tr>
      <w:tr w:rsidR="00034287" w14:paraId="78E6F59A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B23" w14:textId="77777777" w:rsidR="00034287" w:rsidRDefault="00034287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DC5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199 954,8</w:t>
            </w: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24D" w14:textId="77777777" w:rsidR="00034287" w:rsidRPr="00452360" w:rsidRDefault="00034287" w:rsidP="000C2716">
            <w:pPr>
              <w:pStyle w:val="af5"/>
            </w:pPr>
          </w:p>
        </w:tc>
      </w:tr>
      <w:tr w:rsidR="00034287" w14:paraId="6E6F77AA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8C9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9F8" w14:textId="77777777" w:rsidR="00034287" w:rsidRPr="00F11FF0" w:rsidRDefault="00034287" w:rsidP="00CF46ED">
            <w:pPr>
              <w:pStyle w:val="af5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57E" w14:textId="77777777" w:rsidR="00034287" w:rsidRPr="00452360" w:rsidRDefault="00034287" w:rsidP="000C2716">
            <w:pPr>
              <w:pStyle w:val="af5"/>
            </w:pPr>
          </w:p>
        </w:tc>
      </w:tr>
      <w:tr w:rsidR="00034287" w14:paraId="0924AFAC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D3E" w14:textId="77777777" w:rsidR="00034287" w:rsidRDefault="00034287" w:rsidP="000C2716">
            <w:pPr>
              <w:pStyle w:val="af6"/>
            </w:pPr>
            <w:r>
              <w:t>аварийное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005B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4 478,17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549" w14:textId="77777777" w:rsidR="00034287" w:rsidRPr="00101FB9" w:rsidRDefault="00034287" w:rsidP="000C2716">
            <w:pPr>
              <w:pStyle w:val="af5"/>
              <w:rPr>
                <w:highlight w:val="yellow"/>
              </w:rPr>
            </w:pPr>
          </w:p>
        </w:tc>
      </w:tr>
      <w:tr w:rsidR="00034287" w14:paraId="0E300B3F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E44" w14:textId="77777777" w:rsidR="00034287" w:rsidRDefault="00034287" w:rsidP="000C2716">
            <w:pPr>
              <w:pStyle w:val="af6"/>
            </w:pPr>
            <w:r>
              <w:t>вывоз и утилизация ТБО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D2B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19 803,71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4C3" w14:textId="77777777" w:rsidR="00034287" w:rsidRPr="00101FB9" w:rsidRDefault="00034287" w:rsidP="000C2716">
            <w:pPr>
              <w:pStyle w:val="af5"/>
              <w:rPr>
                <w:highlight w:val="yellow"/>
              </w:rPr>
            </w:pPr>
          </w:p>
        </w:tc>
      </w:tr>
      <w:tr w:rsidR="00034287" w14:paraId="1DE68107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3D8" w14:textId="77777777" w:rsidR="00034287" w:rsidRDefault="00034287" w:rsidP="000C2716">
            <w:pPr>
              <w:pStyle w:val="af6"/>
            </w:pPr>
            <w:r>
              <w:t>обслуживание лифта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C02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37 817,77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9D8" w14:textId="77777777" w:rsidR="00034287" w:rsidRPr="00101FB9" w:rsidRDefault="00034287" w:rsidP="000C2716">
            <w:pPr>
              <w:pStyle w:val="af5"/>
              <w:rPr>
                <w:highlight w:val="yellow"/>
              </w:rPr>
            </w:pPr>
          </w:p>
        </w:tc>
      </w:tr>
      <w:tr w:rsidR="00034287" w14:paraId="4571621E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DCE" w14:textId="77777777" w:rsidR="00034287" w:rsidRDefault="00034287" w:rsidP="000C2716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D84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100 255,75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E50" w14:textId="77777777" w:rsidR="00034287" w:rsidRPr="00101FB9" w:rsidRDefault="00034287" w:rsidP="000C2716">
            <w:pPr>
              <w:pStyle w:val="af5"/>
              <w:rPr>
                <w:highlight w:val="yellow"/>
              </w:rPr>
            </w:pPr>
          </w:p>
        </w:tc>
      </w:tr>
      <w:tr w:rsidR="00034287" w14:paraId="7158E897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570" w14:textId="77777777" w:rsidR="00034287" w:rsidRDefault="00034287" w:rsidP="000C2716">
            <w:pPr>
              <w:pStyle w:val="af6"/>
            </w:pPr>
            <w:r>
              <w:t>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9AD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37 599,40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056" w14:textId="77777777" w:rsidR="00034287" w:rsidRPr="00101FB9" w:rsidRDefault="00034287" w:rsidP="000C2716">
            <w:pPr>
              <w:pStyle w:val="af5"/>
              <w:rPr>
                <w:highlight w:val="yellow"/>
              </w:rPr>
            </w:pPr>
          </w:p>
        </w:tc>
      </w:tr>
      <w:tr w:rsidR="00034287" w14:paraId="45E59785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F48" w14:textId="77777777" w:rsidR="00034287" w:rsidRDefault="00034287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99C" w14:textId="77777777" w:rsidR="00034287" w:rsidRPr="00F11FF0" w:rsidRDefault="00034287" w:rsidP="00CF46ED">
            <w:pPr>
              <w:pStyle w:val="af5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AA3" w14:textId="77777777" w:rsidR="00034287" w:rsidRDefault="00034287" w:rsidP="000C2716">
            <w:pPr>
              <w:pStyle w:val="af5"/>
            </w:pPr>
          </w:p>
        </w:tc>
      </w:tr>
      <w:tr w:rsidR="00034287" w14:paraId="019318C9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E06" w14:textId="77777777" w:rsidR="00034287" w:rsidRPr="00686CC7" w:rsidRDefault="00034287" w:rsidP="000C2716">
            <w:pPr>
              <w:pStyle w:val="af6"/>
              <w:rPr>
                <w:b/>
              </w:rPr>
            </w:pPr>
            <w:bookmarkStart w:id="0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473" w14:textId="77777777" w:rsidR="00034287" w:rsidRPr="00F11FF0" w:rsidRDefault="00034287" w:rsidP="00CF46ED">
            <w:pPr>
              <w:pStyle w:val="af5"/>
              <w:jc w:val="right"/>
            </w:pPr>
            <w:r w:rsidRPr="00F11FF0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96E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5ECAFEAE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6DD" w14:textId="77777777" w:rsidR="00034287" w:rsidRDefault="00034287" w:rsidP="000C2716">
            <w:pPr>
              <w:pStyle w:val="af6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679" w14:textId="77777777" w:rsidR="00034287" w:rsidRDefault="00034287" w:rsidP="00CF46ED">
            <w:pPr>
              <w:pStyle w:val="af5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90D" w14:textId="77777777" w:rsidR="00034287" w:rsidRDefault="00034287" w:rsidP="000C2716">
            <w:pPr>
              <w:pStyle w:val="af5"/>
            </w:pPr>
          </w:p>
        </w:tc>
      </w:tr>
      <w:tr w:rsidR="00034287" w14:paraId="62573BF0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F30" w14:textId="77777777" w:rsidR="00034287" w:rsidRDefault="00034287" w:rsidP="000C2716">
            <w:pPr>
              <w:pStyle w:val="af6"/>
            </w:pPr>
            <w:r>
              <w:t>(виды услуг и работ указываются в соответствии с договором управления)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AE0" w14:textId="77777777" w:rsidR="00034287" w:rsidRDefault="00034287" w:rsidP="00CF46ED">
            <w:pPr>
              <w:pStyle w:val="af5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CF7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7BCAE52C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678" w14:textId="77777777" w:rsidR="00034287" w:rsidRPr="00686CC7" w:rsidRDefault="00034287" w:rsidP="000C2716">
            <w:pPr>
              <w:pStyle w:val="af6"/>
              <w:rPr>
                <w:b/>
              </w:rPr>
            </w:pPr>
            <w:r>
              <w:rPr>
                <w:b/>
              </w:rPr>
              <w:t>5</w:t>
            </w:r>
            <w:r w:rsidRPr="00686CC7">
              <w:rPr>
                <w:b/>
              </w:rPr>
              <w:t xml:space="preserve">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</w:t>
            </w:r>
            <w:r w:rsidRPr="00686CC7">
              <w:rPr>
                <w:b/>
              </w:rPr>
              <w:lastRenderedPageBreak/>
              <w:t>продолжительность,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317" w14:textId="77777777" w:rsidR="00034287" w:rsidRDefault="00034287" w:rsidP="00CF46ED">
            <w:pPr>
              <w:pStyle w:val="af5"/>
              <w:jc w:val="right"/>
            </w:pPr>
            <w:r>
              <w:lastRenderedPageBreak/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FF8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63211841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F26" w14:textId="77777777" w:rsidR="00034287" w:rsidRDefault="00034287" w:rsidP="000C2716">
            <w:pPr>
              <w:pStyle w:val="af6"/>
            </w:pPr>
            <w:r>
              <w:lastRenderedPageBreak/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984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614" w14:textId="77777777" w:rsidR="00034287" w:rsidRDefault="00034287" w:rsidP="000C2716">
            <w:pPr>
              <w:pStyle w:val="af5"/>
            </w:pPr>
          </w:p>
        </w:tc>
      </w:tr>
      <w:tr w:rsidR="00034287" w14:paraId="43810B14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3B9" w14:textId="77777777" w:rsidR="00034287" w:rsidRDefault="00034287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837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609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65DB4412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6DE" w14:textId="77777777" w:rsidR="00034287" w:rsidRDefault="00034287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C01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588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423C4E79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56F" w14:textId="77777777" w:rsidR="00034287" w:rsidRDefault="00034287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692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150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308333C2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B94" w14:textId="77777777" w:rsidR="00034287" w:rsidRDefault="00034287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B84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D1F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06D6C687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569E" w14:textId="77777777" w:rsidR="00034287" w:rsidRDefault="00034287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DA1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85A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  <w:tr w:rsidR="00034287" w14:paraId="7A91C77D" w14:textId="77777777" w:rsidTr="00034287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480" w14:textId="77777777" w:rsidR="00034287" w:rsidRDefault="00034287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0D3" w14:textId="77777777" w:rsidR="00034287" w:rsidRDefault="00034287" w:rsidP="000C2716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C70" w14:textId="77777777" w:rsidR="00034287" w:rsidRDefault="00034287" w:rsidP="000C2716">
            <w:pPr>
              <w:pStyle w:val="af5"/>
              <w:jc w:val="center"/>
            </w:pPr>
            <w:r>
              <w:t>х</w:t>
            </w:r>
          </w:p>
        </w:tc>
      </w:tr>
    </w:tbl>
    <w:p w14:paraId="459EF198" w14:textId="77777777" w:rsidR="00500F0E" w:rsidRDefault="00500F0E" w:rsidP="00500F0E"/>
    <w:p w14:paraId="7DA73B18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перечень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объемы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работ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управлению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содержанию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ремонту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proofErr w:type="gramStart"/>
      <w:r w:rsidRPr="00637122">
        <w:rPr>
          <w:sz w:val="24"/>
          <w:szCs w:val="24"/>
        </w:rPr>
        <w:t>соответствовали</w:t>
      </w:r>
      <w:proofErr w:type="spellEnd"/>
      <w:r w:rsidRPr="00637122">
        <w:rPr>
          <w:sz w:val="24"/>
          <w:szCs w:val="24"/>
        </w:rPr>
        <w:t xml:space="preserve">  </w:t>
      </w:r>
      <w:proofErr w:type="spellStart"/>
      <w:r w:rsidRPr="00637122">
        <w:rPr>
          <w:sz w:val="24"/>
          <w:szCs w:val="24"/>
        </w:rPr>
        <w:t>требованиям</w:t>
      </w:r>
      <w:proofErr w:type="spellEnd"/>
      <w:proofErr w:type="gram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жилищного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законодательства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техническим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регламентам</w:t>
      </w:r>
      <w:proofErr w:type="spellEnd"/>
      <w:r w:rsidRPr="00637122">
        <w:rPr>
          <w:sz w:val="24"/>
          <w:szCs w:val="24"/>
        </w:rPr>
        <w:t>.</w:t>
      </w:r>
    </w:p>
    <w:p w14:paraId="1392F09F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условий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договора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управления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0725C2A1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4EA85D2D" w14:textId="77777777" w:rsidR="00034287" w:rsidRPr="00637122" w:rsidRDefault="00034287" w:rsidP="00034287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2C0B5427" w14:textId="77777777" w:rsidR="00034287" w:rsidRPr="00637122" w:rsidRDefault="00034287" w:rsidP="00034287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49A8169D" w14:textId="77777777" w:rsidR="00034287" w:rsidRPr="00637122" w:rsidRDefault="00034287" w:rsidP="00034287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50785296" w14:textId="77777777" w:rsidR="00034287" w:rsidRPr="00637122" w:rsidRDefault="00034287" w:rsidP="00034287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33051E42" w14:textId="77777777" w:rsidR="00034287" w:rsidRPr="00637122" w:rsidRDefault="00034287" w:rsidP="00034287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(отопление).</w:t>
      </w:r>
    </w:p>
    <w:p w14:paraId="666694AE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периодичности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предоставления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коммунальных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, в </w:t>
      </w:r>
      <w:proofErr w:type="spellStart"/>
      <w:r w:rsidRPr="00637122">
        <w:rPr>
          <w:sz w:val="24"/>
          <w:szCs w:val="24"/>
        </w:rPr>
        <w:t>том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числе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вине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управляющей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организации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0862B4BA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Обращения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собственников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помещений</w:t>
      </w:r>
      <w:proofErr w:type="spellEnd"/>
      <w:r w:rsidRPr="00637122">
        <w:rPr>
          <w:sz w:val="24"/>
          <w:szCs w:val="24"/>
        </w:rPr>
        <w:t xml:space="preserve"> (</w:t>
      </w:r>
      <w:proofErr w:type="spellStart"/>
      <w:r w:rsidRPr="00637122">
        <w:rPr>
          <w:sz w:val="24"/>
          <w:szCs w:val="24"/>
        </w:rPr>
        <w:t>предложения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заявления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жалобы</w:t>
      </w:r>
      <w:proofErr w:type="spellEnd"/>
      <w:r w:rsidRPr="00637122">
        <w:rPr>
          <w:sz w:val="24"/>
          <w:szCs w:val="24"/>
        </w:rPr>
        <w:t xml:space="preserve">)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4DBBEB0F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  <w:lang w:val="ru-RU"/>
        </w:rPr>
      </w:pPr>
      <w:proofErr w:type="spellStart"/>
      <w:proofErr w:type="gramStart"/>
      <w:r w:rsidRPr="00637122">
        <w:rPr>
          <w:sz w:val="24"/>
          <w:szCs w:val="24"/>
        </w:rPr>
        <w:t>Доходы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использования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многоквартирного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дома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 xml:space="preserve">, </w:t>
      </w:r>
      <w:r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  <w:proofErr w:type="gramEnd"/>
    </w:p>
    <w:p w14:paraId="3D356DB9" w14:textId="77777777" w:rsidR="00034287" w:rsidRPr="00637122" w:rsidRDefault="00034287" w:rsidP="00034287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 контроля и надзора, судебные иски не предъявлялись.</w:t>
      </w:r>
    </w:p>
    <w:p w14:paraId="45BF32CA" w14:textId="77777777" w:rsidR="00500F0E" w:rsidRDefault="00500F0E" w:rsidP="003A3968">
      <w:pPr>
        <w:rPr>
          <w:b/>
          <w:spacing w:val="-1"/>
          <w:sz w:val="20"/>
          <w:szCs w:val="20"/>
        </w:rPr>
      </w:pPr>
      <w:bookmarkStart w:id="1" w:name="_GoBack"/>
      <w:bookmarkEnd w:id="1"/>
    </w:p>
    <w:p w14:paraId="530C4E64" w14:textId="77777777" w:rsidR="00500F0E" w:rsidRDefault="00500F0E" w:rsidP="003A3968">
      <w:pPr>
        <w:rPr>
          <w:b/>
          <w:spacing w:val="-1"/>
          <w:sz w:val="20"/>
          <w:szCs w:val="20"/>
        </w:rPr>
      </w:pPr>
    </w:p>
    <w:p w14:paraId="1A283875" w14:textId="77777777" w:rsidR="00500F0E" w:rsidRDefault="00500F0E" w:rsidP="003A3968">
      <w:pPr>
        <w:rPr>
          <w:b/>
          <w:spacing w:val="-1"/>
          <w:sz w:val="20"/>
          <w:szCs w:val="20"/>
        </w:rPr>
      </w:pPr>
    </w:p>
    <w:sectPr w:rsidR="00500F0E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34287"/>
    <w:rsid w:val="0004122C"/>
    <w:rsid w:val="0006272D"/>
    <w:rsid w:val="00077F72"/>
    <w:rsid w:val="00081C5A"/>
    <w:rsid w:val="000B12B0"/>
    <w:rsid w:val="000B6EB1"/>
    <w:rsid w:val="00101503"/>
    <w:rsid w:val="00101FB9"/>
    <w:rsid w:val="00105316"/>
    <w:rsid w:val="00105FA8"/>
    <w:rsid w:val="001115E5"/>
    <w:rsid w:val="00112347"/>
    <w:rsid w:val="001A33DC"/>
    <w:rsid w:val="001A58DB"/>
    <w:rsid w:val="001A6719"/>
    <w:rsid w:val="001D3AC5"/>
    <w:rsid w:val="002048EC"/>
    <w:rsid w:val="00251E3E"/>
    <w:rsid w:val="002B3B7C"/>
    <w:rsid w:val="0034278B"/>
    <w:rsid w:val="00370FB5"/>
    <w:rsid w:val="00396854"/>
    <w:rsid w:val="003A3968"/>
    <w:rsid w:val="003A39D2"/>
    <w:rsid w:val="003A7133"/>
    <w:rsid w:val="003B6A8E"/>
    <w:rsid w:val="003D2085"/>
    <w:rsid w:val="003E14C7"/>
    <w:rsid w:val="003F0D7F"/>
    <w:rsid w:val="004131CE"/>
    <w:rsid w:val="00417F14"/>
    <w:rsid w:val="00446E69"/>
    <w:rsid w:val="00447917"/>
    <w:rsid w:val="00450973"/>
    <w:rsid w:val="00452360"/>
    <w:rsid w:val="00485964"/>
    <w:rsid w:val="00500F0E"/>
    <w:rsid w:val="00502307"/>
    <w:rsid w:val="0053039B"/>
    <w:rsid w:val="005462A4"/>
    <w:rsid w:val="00550F0F"/>
    <w:rsid w:val="0056677F"/>
    <w:rsid w:val="00570FEB"/>
    <w:rsid w:val="005805ED"/>
    <w:rsid w:val="005C6B9B"/>
    <w:rsid w:val="00622DCF"/>
    <w:rsid w:val="00630654"/>
    <w:rsid w:val="00686CC7"/>
    <w:rsid w:val="006D1241"/>
    <w:rsid w:val="006F12E2"/>
    <w:rsid w:val="006F75BE"/>
    <w:rsid w:val="0073572D"/>
    <w:rsid w:val="0075598E"/>
    <w:rsid w:val="00780482"/>
    <w:rsid w:val="007B5061"/>
    <w:rsid w:val="008117C9"/>
    <w:rsid w:val="00864473"/>
    <w:rsid w:val="00864F6E"/>
    <w:rsid w:val="0087358F"/>
    <w:rsid w:val="00873991"/>
    <w:rsid w:val="008839DA"/>
    <w:rsid w:val="008846EB"/>
    <w:rsid w:val="008E2A1C"/>
    <w:rsid w:val="008F7B19"/>
    <w:rsid w:val="009107C2"/>
    <w:rsid w:val="009616EC"/>
    <w:rsid w:val="00964560"/>
    <w:rsid w:val="00984F96"/>
    <w:rsid w:val="009943F9"/>
    <w:rsid w:val="009A5C8A"/>
    <w:rsid w:val="00A052C2"/>
    <w:rsid w:val="00A06290"/>
    <w:rsid w:val="00A84056"/>
    <w:rsid w:val="00A86C4F"/>
    <w:rsid w:val="00A96C34"/>
    <w:rsid w:val="00AB7DAE"/>
    <w:rsid w:val="00AC0FBF"/>
    <w:rsid w:val="00AE1965"/>
    <w:rsid w:val="00AE1AA3"/>
    <w:rsid w:val="00AE63BE"/>
    <w:rsid w:val="00B0187F"/>
    <w:rsid w:val="00B03E3A"/>
    <w:rsid w:val="00B457EC"/>
    <w:rsid w:val="00B6519F"/>
    <w:rsid w:val="00BB7FD4"/>
    <w:rsid w:val="00BF09F7"/>
    <w:rsid w:val="00BF5223"/>
    <w:rsid w:val="00C51B29"/>
    <w:rsid w:val="00C560C4"/>
    <w:rsid w:val="00C73357"/>
    <w:rsid w:val="00CB0A84"/>
    <w:rsid w:val="00CD0665"/>
    <w:rsid w:val="00CF46ED"/>
    <w:rsid w:val="00D35E49"/>
    <w:rsid w:val="00D4209D"/>
    <w:rsid w:val="00D80D32"/>
    <w:rsid w:val="00D81194"/>
    <w:rsid w:val="00D85150"/>
    <w:rsid w:val="00D92CAB"/>
    <w:rsid w:val="00DB08F7"/>
    <w:rsid w:val="00E05265"/>
    <w:rsid w:val="00E2687F"/>
    <w:rsid w:val="00E63330"/>
    <w:rsid w:val="00E82B29"/>
    <w:rsid w:val="00E93AF8"/>
    <w:rsid w:val="00EA23E7"/>
    <w:rsid w:val="00EE6814"/>
    <w:rsid w:val="00F11FF0"/>
    <w:rsid w:val="00F15C7A"/>
    <w:rsid w:val="00F300AA"/>
    <w:rsid w:val="00F337B1"/>
    <w:rsid w:val="00FA4BB1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BC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034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443</Words>
  <Characters>2528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27</cp:revision>
  <cp:lastPrinted>2015-03-10T12:04:00Z</cp:lastPrinted>
  <dcterms:created xsi:type="dcterms:W3CDTF">2015-03-10T10:30:00Z</dcterms:created>
  <dcterms:modified xsi:type="dcterms:W3CDTF">2015-03-13T13:28:00Z</dcterms:modified>
</cp:coreProperties>
</file>